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7B" w:rsidRPr="00D15E3F" w:rsidRDefault="006E0E67" w:rsidP="00D83C7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aps/>
          <w:smallCaps/>
          <w:lang w:eastAsia="ru-RU"/>
        </w:rPr>
      </w:pPr>
      <w:r w:rsidRPr="008D7F1B">
        <w:rPr>
          <w:rFonts w:ascii="Times New Roman" w:eastAsia="Times New Roman" w:hAnsi="Times New Roman" w:cs="Times New Roman"/>
          <w:b/>
          <w:caps/>
          <w:smallCaps/>
          <w:lang w:eastAsia="ru-RU"/>
        </w:rPr>
        <w:t>085120000061500</w:t>
      </w:r>
      <w:r w:rsidR="00B05198">
        <w:rPr>
          <w:rFonts w:ascii="Times New Roman" w:eastAsia="Times New Roman" w:hAnsi="Times New Roman" w:cs="Times New Roman"/>
          <w:b/>
          <w:caps/>
          <w:smallCaps/>
          <w:lang w:eastAsia="ru-RU"/>
        </w:rPr>
        <w:t>5</w:t>
      </w:r>
      <w:r w:rsidR="003C1AD1">
        <w:rPr>
          <w:rFonts w:ascii="Times New Roman" w:eastAsia="Times New Roman" w:hAnsi="Times New Roman" w:cs="Times New Roman"/>
          <w:b/>
          <w:caps/>
          <w:smallCaps/>
          <w:lang w:eastAsia="ru-RU"/>
        </w:rPr>
        <w:t>643</w:t>
      </w:r>
    </w:p>
    <w:p w:rsidR="00D83C7B" w:rsidRPr="008D7F1B" w:rsidRDefault="00D83C7B" w:rsidP="00D83C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mallCaps/>
          <w:lang w:eastAsia="ru-RU"/>
        </w:rPr>
      </w:pPr>
      <w:r w:rsidRPr="008D7F1B">
        <w:rPr>
          <w:rFonts w:ascii="Times New Roman" w:eastAsia="Times New Roman" w:hAnsi="Times New Roman" w:cs="Times New Roman"/>
          <w:b/>
          <w:caps/>
          <w:smallCaps/>
          <w:lang w:eastAsia="ru-RU"/>
        </w:rPr>
        <w:t>протокол</w:t>
      </w:r>
    </w:p>
    <w:p w:rsidR="00D83C7B" w:rsidRPr="008D7F1B" w:rsidRDefault="00D83C7B" w:rsidP="00D83C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D7F1B">
        <w:rPr>
          <w:rFonts w:ascii="Times New Roman" w:eastAsia="Times New Roman" w:hAnsi="Times New Roman" w:cs="Times New Roman"/>
          <w:b/>
          <w:lang w:eastAsia="ru-RU"/>
        </w:rPr>
        <w:t>рассмотрения единственной заявки на участие в аукционе в электронной форме</w:t>
      </w:r>
    </w:p>
    <w:p w:rsidR="00D83C7B" w:rsidRPr="008D7F1B" w:rsidRDefault="00D83C7B" w:rsidP="00D83C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4"/>
        <w:gridCol w:w="4737"/>
      </w:tblGrid>
      <w:tr w:rsidR="00D83C7B" w:rsidRPr="008D7F1B" w:rsidTr="00606355">
        <w:tc>
          <w:tcPr>
            <w:tcW w:w="5282" w:type="dxa"/>
            <w:hideMark/>
          </w:tcPr>
          <w:p w:rsidR="00D83C7B" w:rsidRPr="008D7F1B" w:rsidRDefault="00D83C7B" w:rsidP="006063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F1B">
              <w:rPr>
                <w:rFonts w:ascii="Times New Roman" w:eastAsia="Times New Roman" w:hAnsi="Times New Roman" w:cs="Times New Roman"/>
                <w:lang w:eastAsia="ru-RU"/>
              </w:rPr>
              <w:t>г. Новосибирск</w:t>
            </w:r>
          </w:p>
        </w:tc>
        <w:tc>
          <w:tcPr>
            <w:tcW w:w="5282" w:type="dxa"/>
            <w:hideMark/>
          </w:tcPr>
          <w:p w:rsidR="00D83C7B" w:rsidRPr="008D7F1B" w:rsidRDefault="00BE7AF3" w:rsidP="003C1AD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F1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3C1AD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05198" w:rsidRPr="00B05198">
              <w:rPr>
                <w:rFonts w:ascii="Times New Roman" w:eastAsia="Times New Roman" w:hAnsi="Times New Roman" w:cs="Times New Roman"/>
                <w:lang w:eastAsia="ru-RU"/>
              </w:rPr>
              <w:t>» ноября 2015 года</w:t>
            </w:r>
          </w:p>
        </w:tc>
      </w:tr>
    </w:tbl>
    <w:p w:rsidR="00D83C7B" w:rsidRPr="008D7F1B" w:rsidRDefault="00D83C7B" w:rsidP="00D83C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83C7B" w:rsidRPr="008D7F1B" w:rsidRDefault="00D83C7B" w:rsidP="00D83C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D7F1B">
        <w:rPr>
          <w:rFonts w:ascii="Times New Roman" w:eastAsia="Times New Roman" w:hAnsi="Times New Roman" w:cs="Times New Roman"/>
          <w:b/>
          <w:bCs/>
          <w:lang w:eastAsia="ru-RU"/>
        </w:rPr>
        <w:t>Уполномоченное учреждение:</w:t>
      </w:r>
      <w:r w:rsidRPr="008D7F1B">
        <w:rPr>
          <w:rFonts w:ascii="Times New Roman" w:eastAsia="Times New Roman" w:hAnsi="Times New Roman" w:cs="Times New Roman"/>
          <w:bCs/>
          <w:lang w:eastAsia="ru-RU"/>
        </w:rPr>
        <w:t xml:space="preserve"> Государственное казенное учреждение Новосибирской области «Управление контрактной системы» (ГКУ НСО «УКСис»).</w:t>
      </w:r>
    </w:p>
    <w:p w:rsidR="00D83C7B" w:rsidRPr="008D7F1B" w:rsidRDefault="00D83C7B" w:rsidP="00D83C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E3B64" w:rsidRPr="008D7F1B" w:rsidRDefault="00D83C7B" w:rsidP="00CE3B64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D7F1B">
        <w:rPr>
          <w:rFonts w:ascii="Times New Roman" w:eastAsia="Times New Roman" w:hAnsi="Times New Roman" w:cs="Times New Roman"/>
          <w:b/>
          <w:lang w:eastAsia="ru-RU"/>
        </w:rPr>
        <w:t xml:space="preserve">Заказчик: </w:t>
      </w:r>
      <w:r w:rsidR="003C1AD1" w:rsidRPr="003C1AD1">
        <w:rPr>
          <w:rFonts w:ascii="Times New Roman" w:eastAsia="Times New Roman" w:hAnsi="Times New Roman" w:cs="Times New Roman"/>
          <w:bCs/>
          <w:lang w:eastAsia="ru-RU"/>
        </w:rPr>
        <w:t xml:space="preserve">администрация </w:t>
      </w:r>
      <w:proofErr w:type="spellStart"/>
      <w:r w:rsidR="003C1AD1" w:rsidRPr="003C1AD1">
        <w:rPr>
          <w:rFonts w:ascii="Times New Roman" w:eastAsia="Times New Roman" w:hAnsi="Times New Roman" w:cs="Times New Roman"/>
          <w:bCs/>
          <w:lang w:eastAsia="ru-RU"/>
        </w:rPr>
        <w:t>Мироновского</w:t>
      </w:r>
      <w:proofErr w:type="spellEnd"/>
      <w:r w:rsidR="003C1AD1" w:rsidRPr="003C1AD1">
        <w:rPr>
          <w:rFonts w:ascii="Times New Roman" w:eastAsia="Times New Roman" w:hAnsi="Times New Roman" w:cs="Times New Roman"/>
          <w:bCs/>
          <w:lang w:eastAsia="ru-RU"/>
        </w:rPr>
        <w:t xml:space="preserve"> сельсовета Баганского района Новосибирской области</w:t>
      </w:r>
      <w:r w:rsidR="00A23CF9" w:rsidRPr="008D7F1B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2E7BD9" w:rsidRPr="008D7F1B" w:rsidRDefault="002E7BD9" w:rsidP="00BE7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E0E67" w:rsidRPr="008D7F1B" w:rsidRDefault="00D83C7B" w:rsidP="006E0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D7F1B">
        <w:rPr>
          <w:rFonts w:ascii="Times New Roman" w:hAnsi="Times New Roman" w:cs="Times New Roman"/>
          <w:b/>
          <w:lang w:eastAsia="ru-RU"/>
        </w:rPr>
        <w:t>Наименование объекта</w:t>
      </w:r>
      <w:r w:rsidRPr="008D7F1B">
        <w:rPr>
          <w:rFonts w:ascii="Times New Roman" w:hAnsi="Times New Roman" w:cs="Times New Roman"/>
          <w:lang w:eastAsia="ru-RU"/>
        </w:rPr>
        <w:t xml:space="preserve"> </w:t>
      </w:r>
      <w:r w:rsidRPr="008D7F1B">
        <w:rPr>
          <w:rFonts w:ascii="Times New Roman" w:hAnsi="Times New Roman" w:cs="Times New Roman"/>
          <w:b/>
          <w:lang w:eastAsia="ru-RU"/>
        </w:rPr>
        <w:t>закупки:</w:t>
      </w:r>
      <w:r w:rsidR="006C4813" w:rsidRPr="008D7F1B">
        <w:rPr>
          <w:rFonts w:ascii="Times New Roman" w:hAnsi="Times New Roman" w:cs="Times New Roman"/>
          <w:b/>
          <w:lang w:eastAsia="ru-RU"/>
        </w:rPr>
        <w:t xml:space="preserve"> </w:t>
      </w:r>
      <w:r w:rsidR="003C1AD1" w:rsidRPr="003C1AD1">
        <w:rPr>
          <w:rFonts w:ascii="Times New Roman" w:hAnsi="Times New Roman" w:cs="Times New Roman"/>
          <w:lang w:eastAsia="ru-RU"/>
        </w:rPr>
        <w:t xml:space="preserve">приобретение в муниципальную собственность жилых помещений (квартир) в объекте долевого строительства на территории </w:t>
      </w:r>
      <w:proofErr w:type="spellStart"/>
      <w:r w:rsidR="003C1AD1" w:rsidRPr="003C1AD1">
        <w:rPr>
          <w:rFonts w:ascii="Times New Roman" w:hAnsi="Times New Roman" w:cs="Times New Roman"/>
          <w:lang w:eastAsia="ru-RU"/>
        </w:rPr>
        <w:t>Мироновского</w:t>
      </w:r>
      <w:proofErr w:type="spellEnd"/>
      <w:r w:rsidR="003C1AD1" w:rsidRPr="003C1AD1">
        <w:rPr>
          <w:rFonts w:ascii="Times New Roman" w:hAnsi="Times New Roman" w:cs="Times New Roman"/>
          <w:lang w:eastAsia="ru-RU"/>
        </w:rPr>
        <w:t xml:space="preserve"> сельсовета Баганского района Новосибирской области в рамках реализации региональной адресной программы по переселению граждан из аварийного жилищного фонда на 2013-2017 г</w:t>
      </w:r>
      <w:r w:rsidR="006E0E67" w:rsidRPr="008D7F1B">
        <w:rPr>
          <w:rFonts w:ascii="Times New Roman" w:hAnsi="Times New Roman" w:cs="Times New Roman"/>
          <w:lang w:eastAsia="ru-RU"/>
        </w:rPr>
        <w:t>.</w:t>
      </w:r>
    </w:p>
    <w:p w:rsidR="002E7BD9" w:rsidRPr="008D7F1B" w:rsidRDefault="002E7BD9" w:rsidP="00BE7AF3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  <w:lang w:val="ru-RU" w:eastAsia="ru-RU"/>
        </w:rPr>
      </w:pPr>
    </w:p>
    <w:p w:rsidR="00D83C7B" w:rsidRPr="008D7F1B" w:rsidRDefault="00D83C7B" w:rsidP="00D8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D7F1B">
        <w:rPr>
          <w:rFonts w:ascii="Times New Roman" w:eastAsia="Times New Roman" w:hAnsi="Times New Roman" w:cs="Times New Roman"/>
          <w:lang w:eastAsia="ru-RU"/>
        </w:rPr>
        <w:t xml:space="preserve">1. До окончания срока подачи заявок на участие в аукционе в электронной </w:t>
      </w:r>
      <w:r w:rsidR="009B2EFD" w:rsidRPr="008D7F1B">
        <w:rPr>
          <w:rFonts w:ascii="Times New Roman" w:eastAsia="Times New Roman" w:hAnsi="Times New Roman" w:cs="Times New Roman"/>
          <w:lang w:eastAsia="ru-RU"/>
        </w:rPr>
        <w:t>форм</w:t>
      </w:r>
      <w:r w:rsidR="00B57C2F" w:rsidRPr="008D7F1B">
        <w:rPr>
          <w:rFonts w:ascii="Times New Roman" w:eastAsia="Times New Roman" w:hAnsi="Times New Roman" w:cs="Times New Roman"/>
          <w:lang w:eastAsia="ru-RU"/>
        </w:rPr>
        <w:t xml:space="preserve">е </w:t>
      </w:r>
      <w:r w:rsidR="00027C08" w:rsidRPr="008D7F1B">
        <w:rPr>
          <w:rFonts w:ascii="Times New Roman" w:eastAsia="Times New Roman" w:hAnsi="Times New Roman" w:cs="Times New Roman"/>
          <w:lang w:eastAsia="ru-RU"/>
        </w:rPr>
        <w:t xml:space="preserve">(электронном </w:t>
      </w:r>
      <w:r w:rsidR="00BE7AF3" w:rsidRPr="008D7F1B">
        <w:rPr>
          <w:rFonts w:ascii="Times New Roman" w:eastAsia="Times New Roman" w:hAnsi="Times New Roman" w:cs="Times New Roman"/>
          <w:lang w:eastAsia="ru-RU"/>
        </w:rPr>
        <w:t>аукционе) «</w:t>
      </w:r>
      <w:r w:rsidR="00B05198">
        <w:rPr>
          <w:rFonts w:ascii="Times New Roman" w:eastAsia="Times New Roman" w:hAnsi="Times New Roman" w:cs="Times New Roman"/>
          <w:lang w:eastAsia="ru-RU"/>
        </w:rPr>
        <w:t>0</w:t>
      </w:r>
      <w:r w:rsidR="003C1AD1">
        <w:rPr>
          <w:rFonts w:ascii="Times New Roman" w:eastAsia="Times New Roman" w:hAnsi="Times New Roman" w:cs="Times New Roman"/>
          <w:lang w:eastAsia="ru-RU"/>
        </w:rPr>
        <w:t>6</w:t>
      </w:r>
      <w:r w:rsidR="00027C08" w:rsidRPr="008D7F1B">
        <w:rPr>
          <w:rFonts w:ascii="Times New Roman" w:eastAsia="Times New Roman" w:hAnsi="Times New Roman" w:cs="Times New Roman"/>
          <w:lang w:eastAsia="ru-RU"/>
        </w:rPr>
        <w:t>» </w:t>
      </w:r>
      <w:r w:rsidR="00B05198">
        <w:rPr>
          <w:rFonts w:ascii="Times New Roman" w:eastAsia="Times New Roman" w:hAnsi="Times New Roman" w:cs="Times New Roman"/>
          <w:lang w:eastAsia="ru-RU"/>
        </w:rPr>
        <w:t>ноября</w:t>
      </w:r>
      <w:r w:rsidR="0002456C" w:rsidRPr="008D7F1B">
        <w:rPr>
          <w:rFonts w:ascii="Times New Roman" w:eastAsia="Times New Roman" w:hAnsi="Times New Roman" w:cs="Times New Roman"/>
          <w:lang w:eastAsia="ru-RU"/>
        </w:rPr>
        <w:t> 2015</w:t>
      </w:r>
      <w:r w:rsidRPr="008D7F1B">
        <w:rPr>
          <w:rFonts w:ascii="Times New Roman" w:eastAsia="Times New Roman" w:hAnsi="Times New Roman" w:cs="Times New Roman"/>
          <w:lang w:eastAsia="ru-RU"/>
        </w:rPr>
        <w:t> года 08 ч. 00 мин. (время Новосибирское) поступила одна заявка на участие в электронном аукционе с порядковым номером 1.</w:t>
      </w:r>
    </w:p>
    <w:p w:rsidR="00D83C7B" w:rsidRPr="008D7F1B" w:rsidRDefault="00D83C7B" w:rsidP="00D83C7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D7F1B">
        <w:rPr>
          <w:rFonts w:ascii="Times New Roman" w:eastAsia="Times New Roman" w:hAnsi="Times New Roman" w:cs="Times New Roman"/>
          <w:lang w:eastAsia="ru-RU"/>
        </w:rPr>
        <w:t>2. В соответствии с ч. 16 ст. 66 Федерального закона от 05.04.2013 года № 44-ФЗ "О контрактной системе в сфере закупок товаров, работ, услуг для обеспечения государственных и муниципальных нужд" (далее - Федеральный закон от 05.04.2013 года № 44-ФЗ) электронный аукцион признан несостоявшимся.</w:t>
      </w:r>
    </w:p>
    <w:p w:rsidR="00D83C7B" w:rsidRDefault="00D83C7B" w:rsidP="00D83C7B">
      <w:pPr>
        <w:tabs>
          <w:tab w:val="left" w:pos="10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D7F1B">
        <w:rPr>
          <w:rFonts w:ascii="Times New Roman" w:eastAsia="Times New Roman" w:hAnsi="Times New Roman" w:cs="Times New Roman"/>
          <w:lang w:eastAsia="ru-RU"/>
        </w:rPr>
        <w:t>3. </w:t>
      </w:r>
      <w:proofErr w:type="gramStart"/>
      <w:r w:rsidRPr="008D7F1B">
        <w:rPr>
          <w:rFonts w:ascii="Times New Roman" w:eastAsia="Times New Roman" w:hAnsi="Times New Roman" w:cs="Times New Roman"/>
          <w:lang w:eastAsia="ru-RU"/>
        </w:rPr>
        <w:t xml:space="preserve">Единая комиссия рассмотрела единственную заявку на участие в электронном аукционе </w:t>
      </w:r>
      <w:r w:rsidR="002B62CE">
        <w:rPr>
          <w:rFonts w:ascii="Times New Roman" w:hAnsi="Times New Roman" w:cs="Times New Roman"/>
        </w:rPr>
        <w:t>О</w:t>
      </w:r>
      <w:r w:rsidR="00654007">
        <w:rPr>
          <w:rFonts w:ascii="Times New Roman" w:hAnsi="Times New Roman" w:cs="Times New Roman"/>
        </w:rPr>
        <w:t>О</w:t>
      </w:r>
      <w:r w:rsidR="002B62CE">
        <w:rPr>
          <w:rFonts w:ascii="Times New Roman" w:hAnsi="Times New Roman" w:cs="Times New Roman"/>
        </w:rPr>
        <w:t xml:space="preserve">О </w:t>
      </w:r>
      <w:r w:rsidR="008D7F1B" w:rsidRPr="008D7F1B">
        <w:rPr>
          <w:rFonts w:ascii="Times New Roman" w:hAnsi="Times New Roman" w:cs="Times New Roman"/>
        </w:rPr>
        <w:t>"</w:t>
      </w:r>
      <w:r w:rsidR="003C1AD1">
        <w:rPr>
          <w:rFonts w:ascii="Times New Roman" w:eastAsia="Times New Roman" w:hAnsi="Times New Roman" w:cs="Times New Roman"/>
          <w:lang w:eastAsia="ru-RU"/>
        </w:rPr>
        <w:t>ГРАНИТ</w:t>
      </w:r>
      <w:r w:rsidR="008D7F1B" w:rsidRPr="008D7F1B">
        <w:rPr>
          <w:rFonts w:ascii="Times New Roman" w:hAnsi="Times New Roman" w:cs="Times New Roman"/>
        </w:rPr>
        <w:t xml:space="preserve">" </w:t>
      </w:r>
      <w:r w:rsidRPr="008D7F1B">
        <w:rPr>
          <w:rFonts w:ascii="Times New Roman" w:eastAsia="Times New Roman" w:hAnsi="Times New Roman" w:cs="Times New Roman"/>
          <w:lang w:eastAsia="ru-RU"/>
        </w:rPr>
        <w:t>и документы данного участника, предусмотренные п. 2-6 и 8 ч. 2 ст. 61 Федерального закона от 05.04.2013 года № 44-ФЗ на предмет соответствия требованиям Федерального закона от 05.04.2013 года № 44-ФЗ и требованиям, установленным документацией об электронном аукционе, и приняла решение о соответствии участника электронного аукциона, подавшего единственную заявку на</w:t>
      </w:r>
      <w:proofErr w:type="gramEnd"/>
      <w:r w:rsidRPr="008D7F1B">
        <w:rPr>
          <w:rFonts w:ascii="Times New Roman" w:eastAsia="Times New Roman" w:hAnsi="Times New Roman" w:cs="Times New Roman"/>
          <w:lang w:eastAsia="ru-RU"/>
        </w:rPr>
        <w:t xml:space="preserve"> участие в электронном аукционе, и поданной им заявки на участие в электронном аукционе требованиям Федерального закона от 05.04.2013 года № 44-ФЗ и требованиям</w:t>
      </w:r>
      <w:r w:rsidR="0090672D" w:rsidRPr="008D7F1B">
        <w:rPr>
          <w:rFonts w:ascii="Times New Roman" w:eastAsia="Times New Roman" w:hAnsi="Times New Roman" w:cs="Times New Roman"/>
          <w:lang w:eastAsia="ru-RU"/>
        </w:rPr>
        <w:t>,</w:t>
      </w:r>
      <w:r w:rsidRPr="008D7F1B">
        <w:rPr>
          <w:rFonts w:ascii="Times New Roman" w:eastAsia="Times New Roman" w:hAnsi="Times New Roman" w:cs="Times New Roman"/>
          <w:lang w:eastAsia="ru-RU"/>
        </w:rPr>
        <w:t xml:space="preserve"> установленным документацией об электронном аукционе.</w:t>
      </w:r>
    </w:p>
    <w:p w:rsidR="0016517E" w:rsidRPr="008D7F1B" w:rsidRDefault="0016517E" w:rsidP="00D83C7B">
      <w:pPr>
        <w:tabs>
          <w:tab w:val="left" w:pos="10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C5505" w:rsidRPr="008D7F1B" w:rsidRDefault="001C5505" w:rsidP="001C5505">
      <w:pPr>
        <w:widowControl w:val="0"/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lang w:eastAsia="ru-RU"/>
        </w:rPr>
      </w:pPr>
      <w:r w:rsidRPr="008D7F1B">
        <w:rPr>
          <w:rFonts w:ascii="Times New Roman" w:eastAsia="Times New Roman" w:hAnsi="Times New Roman" w:cs="Times New Roman"/>
          <w:lang w:eastAsia="ru-RU"/>
        </w:rPr>
        <w:t>Сведения о решении каждого члена Единой комиссии: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5220"/>
      </w:tblGrid>
      <w:tr w:rsidR="003C1AD1" w:rsidRPr="003C1AD1" w:rsidTr="00121F4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1" w:rsidRPr="003C1AD1" w:rsidRDefault="003C1AD1" w:rsidP="00121F4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>за -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1" w:rsidRPr="003C1AD1" w:rsidRDefault="003C1AD1" w:rsidP="00121F4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>Вольвач Нина Анатольевна</w:t>
            </w:r>
          </w:p>
        </w:tc>
      </w:tr>
      <w:tr w:rsidR="003C1AD1" w:rsidRPr="003C1AD1" w:rsidTr="00121F4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1" w:rsidRPr="003C1AD1" w:rsidRDefault="003C1AD1" w:rsidP="00121F4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1" w:rsidRPr="003C1AD1" w:rsidRDefault="003C1AD1" w:rsidP="00121F4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>Шатова Юлия Юрьевна</w:t>
            </w:r>
          </w:p>
        </w:tc>
      </w:tr>
      <w:tr w:rsidR="003C1AD1" w:rsidRPr="003C1AD1" w:rsidTr="00121F4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1" w:rsidRPr="003C1AD1" w:rsidRDefault="003C1AD1" w:rsidP="00121F4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1" w:rsidRPr="003C1AD1" w:rsidRDefault="003C1AD1" w:rsidP="00121F4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1">
              <w:rPr>
                <w:rFonts w:ascii="Times New Roman" w:hAnsi="Times New Roman" w:cs="Times New Roman"/>
              </w:rPr>
              <w:t>Сыромяжко Наталья Евгеньевна</w:t>
            </w:r>
          </w:p>
        </w:tc>
      </w:tr>
      <w:tr w:rsidR="003C1AD1" w:rsidRPr="003C1AD1" w:rsidTr="00121F4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1" w:rsidRPr="003C1AD1" w:rsidRDefault="003C1AD1" w:rsidP="00121F4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1" w:rsidRPr="003C1AD1" w:rsidRDefault="003C1AD1" w:rsidP="00121F4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>Мещерякова Анна Николаевна</w:t>
            </w:r>
          </w:p>
        </w:tc>
      </w:tr>
      <w:tr w:rsidR="003C1AD1" w:rsidRPr="003C1AD1" w:rsidTr="00121F4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1" w:rsidRPr="003C1AD1" w:rsidRDefault="003C1AD1" w:rsidP="00121F4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>против -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1" w:rsidRPr="003C1AD1" w:rsidRDefault="003C1AD1" w:rsidP="00121F4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</w:tr>
      <w:tr w:rsidR="003C1AD1" w:rsidRPr="003C1AD1" w:rsidTr="00121F4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1" w:rsidRPr="003C1AD1" w:rsidRDefault="003C1AD1" w:rsidP="00121F4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1" w:rsidRPr="003C1AD1" w:rsidRDefault="003C1AD1" w:rsidP="00121F4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>за принятие указанного решения - 4 чел.</w:t>
            </w:r>
          </w:p>
        </w:tc>
      </w:tr>
    </w:tbl>
    <w:p w:rsidR="00557836" w:rsidRDefault="00557836" w:rsidP="001C5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C5505" w:rsidRPr="008D7F1B" w:rsidRDefault="001C5505" w:rsidP="001C5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D7F1B">
        <w:rPr>
          <w:rFonts w:ascii="Times New Roman" w:eastAsia="Times New Roman" w:hAnsi="Times New Roman" w:cs="Times New Roman"/>
          <w:lang w:eastAsia="ru-RU"/>
        </w:rPr>
        <w:t>Подписи:</w:t>
      </w:r>
      <w:bookmarkStart w:id="0" w:name="_GoBack"/>
      <w:bookmarkEnd w:id="0"/>
    </w:p>
    <w:p w:rsidR="00B87337" w:rsidRPr="008D7F1B" w:rsidRDefault="00B87337" w:rsidP="00B8733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D7F1B">
        <w:rPr>
          <w:rFonts w:ascii="Times New Roman" w:eastAsia="Times New Roman" w:hAnsi="Times New Roman" w:cs="Times New Roman"/>
          <w:b/>
          <w:lang w:eastAsia="ru-RU"/>
        </w:rPr>
        <w:t>Члены Единой комиссии:</w:t>
      </w:r>
    </w:p>
    <w:tbl>
      <w:tblPr>
        <w:tblW w:w="10031" w:type="dxa"/>
        <w:tblInd w:w="108" w:type="dxa"/>
        <w:tblLook w:val="01E0" w:firstRow="1" w:lastRow="1" w:firstColumn="1" w:lastColumn="1" w:noHBand="0" w:noVBand="0"/>
      </w:tblPr>
      <w:tblGrid>
        <w:gridCol w:w="3227"/>
        <w:gridCol w:w="6804"/>
      </w:tblGrid>
      <w:tr w:rsidR="003C1AD1" w:rsidRPr="00A708EE" w:rsidTr="00121F45">
        <w:tc>
          <w:tcPr>
            <w:tcW w:w="3227" w:type="dxa"/>
            <w:vAlign w:val="center"/>
          </w:tcPr>
          <w:p w:rsidR="003C1AD1" w:rsidRPr="003C1AD1" w:rsidRDefault="003C1AD1" w:rsidP="00121F4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>Председатель Единой комиссии</w:t>
            </w:r>
          </w:p>
        </w:tc>
        <w:tc>
          <w:tcPr>
            <w:tcW w:w="6804" w:type="dxa"/>
          </w:tcPr>
          <w:p w:rsidR="003C1AD1" w:rsidRPr="003C1AD1" w:rsidRDefault="003C1AD1" w:rsidP="00121F45">
            <w:pPr>
              <w:widowControl w:val="0"/>
              <w:tabs>
                <w:tab w:val="left" w:pos="601"/>
              </w:tabs>
              <w:spacing w:before="240" w:after="0" w:line="240" w:lineRule="auto"/>
              <w:ind w:left="642" w:hanging="75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 </w:t>
            </w:r>
            <w:r w:rsidRPr="003C1AD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Вольвач Нина Анатольевна </w:t>
            </w:r>
          </w:p>
          <w:p w:rsidR="003C1AD1" w:rsidRPr="003C1AD1" w:rsidRDefault="003C1AD1" w:rsidP="00121F45">
            <w:pPr>
              <w:widowControl w:val="0"/>
              <w:tabs>
                <w:tab w:val="left" w:pos="601"/>
              </w:tabs>
              <w:spacing w:after="0" w:line="240" w:lineRule="auto"/>
              <w:ind w:left="641" w:firstLine="70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(Подпись)                     (Фамилия, Имя, Отчество)</w:t>
            </w:r>
          </w:p>
        </w:tc>
      </w:tr>
      <w:tr w:rsidR="003C1AD1" w:rsidRPr="00A708EE" w:rsidTr="00121F45">
        <w:tc>
          <w:tcPr>
            <w:tcW w:w="3227" w:type="dxa"/>
            <w:vAlign w:val="center"/>
          </w:tcPr>
          <w:p w:rsidR="003C1AD1" w:rsidRPr="003C1AD1" w:rsidRDefault="003C1AD1" w:rsidP="00121F4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Единой комиссии</w:t>
            </w:r>
          </w:p>
        </w:tc>
        <w:tc>
          <w:tcPr>
            <w:tcW w:w="6804" w:type="dxa"/>
          </w:tcPr>
          <w:p w:rsidR="003C1AD1" w:rsidRPr="003C1AD1" w:rsidRDefault="003C1AD1" w:rsidP="00121F45">
            <w:pPr>
              <w:widowControl w:val="0"/>
              <w:tabs>
                <w:tab w:val="left" w:pos="601"/>
              </w:tabs>
              <w:spacing w:before="240" w:after="0" w:line="240" w:lineRule="auto"/>
              <w:ind w:left="642" w:hanging="75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 </w:t>
            </w:r>
            <w:r w:rsidRPr="003C1AD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Шатова Юлия Юрьевна</w:t>
            </w:r>
          </w:p>
          <w:p w:rsidR="003C1AD1" w:rsidRPr="003C1AD1" w:rsidRDefault="003C1AD1" w:rsidP="00121F45">
            <w:pPr>
              <w:widowControl w:val="0"/>
              <w:tabs>
                <w:tab w:val="left" w:pos="601"/>
                <w:tab w:val="left" w:pos="851"/>
              </w:tabs>
              <w:spacing w:after="0" w:line="240" w:lineRule="auto"/>
              <w:ind w:left="601" w:right="1134" w:firstLine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(Подпись)                     (Фамилия, Имя, Отчество) </w:t>
            </w:r>
          </w:p>
        </w:tc>
      </w:tr>
      <w:tr w:rsidR="003C1AD1" w:rsidRPr="00A708EE" w:rsidTr="00121F45">
        <w:tc>
          <w:tcPr>
            <w:tcW w:w="3227" w:type="dxa"/>
            <w:vAlign w:val="center"/>
          </w:tcPr>
          <w:p w:rsidR="003C1AD1" w:rsidRPr="003C1AD1" w:rsidRDefault="003C1AD1" w:rsidP="00121F4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>Член Единой комиссии № 1</w:t>
            </w:r>
          </w:p>
        </w:tc>
        <w:tc>
          <w:tcPr>
            <w:tcW w:w="6804" w:type="dxa"/>
          </w:tcPr>
          <w:p w:rsidR="003C1AD1" w:rsidRPr="003C1AD1" w:rsidRDefault="003C1AD1" w:rsidP="00121F45">
            <w:pPr>
              <w:widowControl w:val="0"/>
              <w:tabs>
                <w:tab w:val="left" w:pos="601"/>
              </w:tabs>
              <w:spacing w:before="240" w:after="0" w:line="240" w:lineRule="auto"/>
              <w:ind w:left="642" w:hanging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 </w:t>
            </w:r>
            <w:r w:rsidRPr="003C1AD1">
              <w:rPr>
                <w:rFonts w:ascii="Times New Roman" w:hAnsi="Times New Roman" w:cs="Times New Roman"/>
                <w:u w:val="single"/>
              </w:rPr>
              <w:t>Сыромяжко Наталья Евгеньевна</w:t>
            </w:r>
          </w:p>
          <w:p w:rsidR="003C1AD1" w:rsidRPr="003C1AD1" w:rsidRDefault="003C1AD1" w:rsidP="00121F45">
            <w:pPr>
              <w:widowControl w:val="0"/>
              <w:tabs>
                <w:tab w:val="left" w:pos="601"/>
                <w:tab w:val="left" w:pos="851"/>
              </w:tabs>
              <w:spacing w:after="0" w:line="240" w:lineRule="auto"/>
              <w:ind w:left="601" w:right="1134" w:firstLine="708"/>
              <w:jc w:val="both"/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(Подпись)                     (Фамилия, Имя, Отчество)</w:t>
            </w:r>
          </w:p>
        </w:tc>
      </w:tr>
      <w:tr w:rsidR="003C1AD1" w:rsidRPr="00A708EE" w:rsidTr="00121F45">
        <w:tc>
          <w:tcPr>
            <w:tcW w:w="3227" w:type="dxa"/>
            <w:vAlign w:val="center"/>
          </w:tcPr>
          <w:p w:rsidR="003C1AD1" w:rsidRPr="003C1AD1" w:rsidRDefault="003C1AD1" w:rsidP="00121F4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>Член Единой комиссии № 2</w:t>
            </w:r>
          </w:p>
        </w:tc>
        <w:tc>
          <w:tcPr>
            <w:tcW w:w="6804" w:type="dxa"/>
          </w:tcPr>
          <w:p w:rsidR="003C1AD1" w:rsidRPr="003C1AD1" w:rsidRDefault="003C1AD1" w:rsidP="00121F45">
            <w:pPr>
              <w:widowControl w:val="0"/>
              <w:tabs>
                <w:tab w:val="left" w:pos="601"/>
              </w:tabs>
              <w:spacing w:before="240" w:after="0" w:line="240" w:lineRule="auto"/>
              <w:ind w:left="642" w:hanging="75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 </w:t>
            </w:r>
            <w:r w:rsidRPr="003C1AD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Мещерякова Анна Николаевна</w:t>
            </w:r>
          </w:p>
          <w:p w:rsidR="003C1AD1" w:rsidRPr="003C1AD1" w:rsidRDefault="003C1AD1" w:rsidP="00121F45">
            <w:pPr>
              <w:widowControl w:val="0"/>
              <w:tabs>
                <w:tab w:val="left" w:pos="601"/>
                <w:tab w:val="left" w:pos="851"/>
              </w:tabs>
              <w:spacing w:after="0" w:line="240" w:lineRule="auto"/>
              <w:ind w:left="601" w:right="1134" w:firstLine="708"/>
              <w:jc w:val="both"/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</w:pPr>
            <w:r w:rsidRPr="003C1AD1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(Подпись)                     (Фамилия, Имя, Отчество)</w:t>
            </w:r>
          </w:p>
        </w:tc>
      </w:tr>
    </w:tbl>
    <w:p w:rsidR="00F201B6" w:rsidRPr="008D7F1B" w:rsidRDefault="00F201B6">
      <w:pPr>
        <w:rPr>
          <w:rFonts w:ascii="Times New Roman" w:hAnsi="Times New Roman" w:cs="Times New Roman"/>
        </w:rPr>
      </w:pPr>
    </w:p>
    <w:sectPr w:rsidR="00F201B6" w:rsidRPr="008D7F1B" w:rsidSect="00EB001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4F"/>
    <w:rsid w:val="00017CD3"/>
    <w:rsid w:val="0002456C"/>
    <w:rsid w:val="00027C08"/>
    <w:rsid w:val="00081C0F"/>
    <w:rsid w:val="00083E20"/>
    <w:rsid w:val="000A44FE"/>
    <w:rsid w:val="000E575E"/>
    <w:rsid w:val="000E7D05"/>
    <w:rsid w:val="000F139D"/>
    <w:rsid w:val="00105835"/>
    <w:rsid w:val="0016517E"/>
    <w:rsid w:val="0016621E"/>
    <w:rsid w:val="00166926"/>
    <w:rsid w:val="001B214F"/>
    <w:rsid w:val="001C5505"/>
    <w:rsid w:val="001F6BFB"/>
    <w:rsid w:val="0020003E"/>
    <w:rsid w:val="00206FFD"/>
    <w:rsid w:val="002103CB"/>
    <w:rsid w:val="002138F0"/>
    <w:rsid w:val="00223FCA"/>
    <w:rsid w:val="00272412"/>
    <w:rsid w:val="00283DA4"/>
    <w:rsid w:val="00284830"/>
    <w:rsid w:val="002B0BC6"/>
    <w:rsid w:val="002B2E10"/>
    <w:rsid w:val="002B579B"/>
    <w:rsid w:val="002B62CE"/>
    <w:rsid w:val="002E7BD9"/>
    <w:rsid w:val="00344DEC"/>
    <w:rsid w:val="00350F34"/>
    <w:rsid w:val="00351B40"/>
    <w:rsid w:val="003573D8"/>
    <w:rsid w:val="00372C2C"/>
    <w:rsid w:val="00391CCD"/>
    <w:rsid w:val="00394726"/>
    <w:rsid w:val="003A012B"/>
    <w:rsid w:val="003A4F8B"/>
    <w:rsid w:val="003C1AD1"/>
    <w:rsid w:val="003D0580"/>
    <w:rsid w:val="003F3BF4"/>
    <w:rsid w:val="0040524E"/>
    <w:rsid w:val="00424891"/>
    <w:rsid w:val="00431CAA"/>
    <w:rsid w:val="00440627"/>
    <w:rsid w:val="00445C53"/>
    <w:rsid w:val="00455496"/>
    <w:rsid w:val="00482A98"/>
    <w:rsid w:val="00485B10"/>
    <w:rsid w:val="00485CC3"/>
    <w:rsid w:val="00486D37"/>
    <w:rsid w:val="00491006"/>
    <w:rsid w:val="0049287B"/>
    <w:rsid w:val="004A5BA9"/>
    <w:rsid w:val="004C5326"/>
    <w:rsid w:val="004F4314"/>
    <w:rsid w:val="00534763"/>
    <w:rsid w:val="00555BB1"/>
    <w:rsid w:val="00557836"/>
    <w:rsid w:val="005B759B"/>
    <w:rsid w:val="005D1A3C"/>
    <w:rsid w:val="005E38DB"/>
    <w:rsid w:val="005F058B"/>
    <w:rsid w:val="00644869"/>
    <w:rsid w:val="00653D2A"/>
    <w:rsid w:val="00654007"/>
    <w:rsid w:val="00665929"/>
    <w:rsid w:val="00667C27"/>
    <w:rsid w:val="0067297A"/>
    <w:rsid w:val="006B41E0"/>
    <w:rsid w:val="006C4813"/>
    <w:rsid w:val="006D1BEB"/>
    <w:rsid w:val="006E0E67"/>
    <w:rsid w:val="006E6E9D"/>
    <w:rsid w:val="006F60D0"/>
    <w:rsid w:val="006F6E6A"/>
    <w:rsid w:val="00781D34"/>
    <w:rsid w:val="007D16C4"/>
    <w:rsid w:val="00801CBA"/>
    <w:rsid w:val="00803274"/>
    <w:rsid w:val="00813A61"/>
    <w:rsid w:val="00817880"/>
    <w:rsid w:val="00843580"/>
    <w:rsid w:val="00852579"/>
    <w:rsid w:val="008D2B1B"/>
    <w:rsid w:val="008D7F1B"/>
    <w:rsid w:val="00904687"/>
    <w:rsid w:val="0090672D"/>
    <w:rsid w:val="00926A2E"/>
    <w:rsid w:val="00950903"/>
    <w:rsid w:val="00967590"/>
    <w:rsid w:val="009A46F8"/>
    <w:rsid w:val="009B000E"/>
    <w:rsid w:val="009B2EFD"/>
    <w:rsid w:val="009D37BF"/>
    <w:rsid w:val="009D6704"/>
    <w:rsid w:val="009F1F14"/>
    <w:rsid w:val="00A17645"/>
    <w:rsid w:val="00A23CF9"/>
    <w:rsid w:val="00A75FAB"/>
    <w:rsid w:val="00A80FFA"/>
    <w:rsid w:val="00AD5775"/>
    <w:rsid w:val="00AE26DE"/>
    <w:rsid w:val="00AE4D8F"/>
    <w:rsid w:val="00B0157C"/>
    <w:rsid w:val="00B05198"/>
    <w:rsid w:val="00B324CC"/>
    <w:rsid w:val="00B57C2F"/>
    <w:rsid w:val="00B617FE"/>
    <w:rsid w:val="00B66CA5"/>
    <w:rsid w:val="00B712AB"/>
    <w:rsid w:val="00B72559"/>
    <w:rsid w:val="00B87337"/>
    <w:rsid w:val="00BA08FA"/>
    <w:rsid w:val="00BA4650"/>
    <w:rsid w:val="00BB7D32"/>
    <w:rsid w:val="00BC0BB4"/>
    <w:rsid w:val="00BD1CB7"/>
    <w:rsid w:val="00BD5E32"/>
    <w:rsid w:val="00BE7AF3"/>
    <w:rsid w:val="00C159D1"/>
    <w:rsid w:val="00C3761C"/>
    <w:rsid w:val="00C73BFB"/>
    <w:rsid w:val="00C84EC3"/>
    <w:rsid w:val="00CC41C9"/>
    <w:rsid w:val="00CE0777"/>
    <w:rsid w:val="00CE187E"/>
    <w:rsid w:val="00CE3B64"/>
    <w:rsid w:val="00CE6D67"/>
    <w:rsid w:val="00D04023"/>
    <w:rsid w:val="00D14E20"/>
    <w:rsid w:val="00D15E3F"/>
    <w:rsid w:val="00D42523"/>
    <w:rsid w:val="00D4421E"/>
    <w:rsid w:val="00D52101"/>
    <w:rsid w:val="00D83C7B"/>
    <w:rsid w:val="00DA3AA4"/>
    <w:rsid w:val="00DF3793"/>
    <w:rsid w:val="00E047EA"/>
    <w:rsid w:val="00E10A9F"/>
    <w:rsid w:val="00E22FEC"/>
    <w:rsid w:val="00E24EE0"/>
    <w:rsid w:val="00E25012"/>
    <w:rsid w:val="00E31838"/>
    <w:rsid w:val="00E55820"/>
    <w:rsid w:val="00E5787B"/>
    <w:rsid w:val="00E95797"/>
    <w:rsid w:val="00EF099A"/>
    <w:rsid w:val="00F201B6"/>
    <w:rsid w:val="00F3566D"/>
    <w:rsid w:val="00F62586"/>
    <w:rsid w:val="00F85563"/>
    <w:rsid w:val="00F97C80"/>
    <w:rsid w:val="00FD0711"/>
    <w:rsid w:val="00FF301A"/>
    <w:rsid w:val="00FF390E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6DE"/>
    <w:rPr>
      <w:rFonts w:ascii="Tahoma" w:hAnsi="Tahoma" w:cs="Tahoma"/>
      <w:sz w:val="16"/>
      <w:szCs w:val="16"/>
    </w:rPr>
  </w:style>
  <w:style w:type="character" w:customStyle="1" w:styleId="a5">
    <w:name w:val="Обычный (веб) Знак"/>
    <w:aliases w:val="Обычный (Web) Знак"/>
    <w:link w:val="a6"/>
    <w:locked/>
    <w:rsid w:val="009D67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Normal (Web)"/>
    <w:aliases w:val="Обычный (Web)"/>
    <w:basedOn w:val="a"/>
    <w:link w:val="a5"/>
    <w:unhideWhenUsed/>
    <w:qFormat/>
    <w:rsid w:val="009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6DE"/>
    <w:rPr>
      <w:rFonts w:ascii="Tahoma" w:hAnsi="Tahoma" w:cs="Tahoma"/>
      <w:sz w:val="16"/>
      <w:szCs w:val="16"/>
    </w:rPr>
  </w:style>
  <w:style w:type="character" w:customStyle="1" w:styleId="a5">
    <w:name w:val="Обычный (веб) Знак"/>
    <w:aliases w:val="Обычный (Web) Знак"/>
    <w:link w:val="a6"/>
    <w:locked/>
    <w:rsid w:val="009D67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Normal (Web)"/>
    <w:aliases w:val="Обычный (Web)"/>
    <w:basedOn w:val="a"/>
    <w:link w:val="a5"/>
    <w:unhideWhenUsed/>
    <w:qFormat/>
    <w:rsid w:val="009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Виктория Викторовна</dc:creator>
  <cp:keywords/>
  <dc:description/>
  <cp:lastModifiedBy>Мещерякова Анна Николаевна</cp:lastModifiedBy>
  <cp:revision>162</cp:revision>
  <cp:lastPrinted>2015-11-09T04:17:00Z</cp:lastPrinted>
  <dcterms:created xsi:type="dcterms:W3CDTF">2014-07-01T04:46:00Z</dcterms:created>
  <dcterms:modified xsi:type="dcterms:W3CDTF">2015-11-10T07:17:00Z</dcterms:modified>
</cp:coreProperties>
</file>